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9B306" w14:textId="77777777" w:rsidR="00F868F4" w:rsidRPr="00F868F4" w:rsidRDefault="00F868F4" w:rsidP="00F868F4">
      <w:pPr>
        <w:spacing w:before="240"/>
        <w:ind w:left="6481"/>
        <w:rPr>
          <w:rFonts w:ascii="David" w:hAnsi="David" w:cs="David"/>
          <w:b/>
          <w:bCs/>
          <w:sz w:val="28"/>
          <w:szCs w:val="28"/>
          <w:rtl/>
        </w:rPr>
      </w:pPr>
      <w:r w:rsidRPr="00F868F4">
        <w:rPr>
          <w:rFonts w:ascii="Arial" w:hAnsi="Arial" w:cs="Arial" w:hint="cs"/>
          <w:b/>
          <w:bCs/>
          <w:sz w:val="28"/>
          <w:szCs w:val="28"/>
          <w:rtl/>
          <w:lang w:bidi="ar-SA"/>
        </w:rPr>
        <w:t>شعبة</w:t>
      </w:r>
      <w:r w:rsidRPr="00F868F4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F868F4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الدعم</w:t>
      </w:r>
      <w:r w:rsidRPr="00F868F4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F868F4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اللوجستي</w:t>
      </w:r>
    </w:p>
    <w:p w14:paraId="4745C465" w14:textId="77777777" w:rsidR="00F868F4" w:rsidRPr="00F868F4" w:rsidRDefault="00F868F4" w:rsidP="00F868F4">
      <w:pPr>
        <w:spacing w:before="240"/>
        <w:ind w:left="6481"/>
        <w:rPr>
          <w:rFonts w:ascii="David" w:hAnsi="David" w:cs="David"/>
          <w:b/>
          <w:bCs/>
          <w:sz w:val="28"/>
          <w:szCs w:val="28"/>
          <w:rtl/>
        </w:rPr>
      </w:pPr>
      <w:r w:rsidRPr="00F868F4">
        <w:rPr>
          <w:rFonts w:ascii="Arial" w:hAnsi="Arial" w:cs="Arial" w:hint="cs"/>
          <w:b/>
          <w:bCs/>
          <w:sz w:val="28"/>
          <w:szCs w:val="28"/>
          <w:rtl/>
          <w:lang w:bidi="ar-SA"/>
        </w:rPr>
        <w:t>قسم</w:t>
      </w:r>
      <w:r w:rsidRPr="00F868F4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F868F4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المشتريات</w:t>
      </w:r>
      <w:r w:rsidRPr="00F868F4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F868F4">
        <w:rPr>
          <w:rFonts w:ascii="Arial" w:hAnsi="Arial" w:cs="Arial" w:hint="cs"/>
          <w:b/>
          <w:bCs/>
          <w:sz w:val="28"/>
          <w:szCs w:val="28"/>
          <w:rtl/>
          <w:lang w:bidi="ar-SA"/>
        </w:rPr>
        <w:t>والمبيعات</w:t>
      </w:r>
    </w:p>
    <w:p w14:paraId="10501BAE" w14:textId="3B87BAE9" w:rsidR="00142EAF" w:rsidRPr="00504DAE" w:rsidRDefault="00F868F4" w:rsidP="00F868F4">
      <w:pPr>
        <w:spacing w:before="240"/>
        <w:ind w:left="6481"/>
        <w:rPr>
          <w:rFonts w:ascii="David" w:hAnsi="David" w:cs="David"/>
          <w:rtl/>
        </w:rPr>
      </w:pPr>
      <w:r w:rsidRPr="00F868F4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التاريخ</w:t>
      </w:r>
      <w:r w:rsidRPr="00F868F4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: </w:t>
      </w:r>
      <w:r w:rsidRPr="00F868F4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142EAF">
        <w:rPr>
          <w:rFonts w:ascii="David" w:hAnsi="David" w:cs="David" w:hint="cs"/>
          <w:rtl/>
        </w:rPr>
        <w:t xml:space="preserve"> </w:t>
      </w:r>
      <w:r w:rsidR="00B24616">
        <w:rPr>
          <w:rFonts w:ascii="David" w:hAnsi="David" w:cs="David" w:hint="cs"/>
          <w:rtl/>
        </w:rPr>
        <w:t xml:space="preserve">  </w:t>
      </w:r>
      <w:r w:rsidR="00AB4456">
        <w:rPr>
          <w:rFonts w:ascii="David" w:hAnsi="David" w:cs="David" w:hint="cs"/>
          <w:rtl/>
        </w:rPr>
        <w:t>25.3.25</w:t>
      </w:r>
    </w:p>
    <w:p w14:paraId="6C429B01" w14:textId="77777777" w:rsidR="00142EAF" w:rsidRDefault="00142EAF" w:rsidP="00142EA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572A341F" w14:textId="77777777" w:rsidR="00142EAF" w:rsidRPr="00160ABB" w:rsidRDefault="00142EAF" w:rsidP="00142EAF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F868F4" w:rsidRPr="00B30C90" w14:paraId="5DF7C251" w14:textId="77777777" w:rsidTr="00454628">
        <w:trPr>
          <w:trHeight w:val="972"/>
        </w:trPr>
        <w:tc>
          <w:tcPr>
            <w:tcW w:w="1134" w:type="dxa"/>
            <w:tcBorders>
              <w:bottom w:val="single" w:sz="4" w:space="0" w:color="auto"/>
            </w:tcBorders>
          </w:tcPr>
          <w:p w14:paraId="6F33FDF3" w14:textId="29F6E2D0" w:rsidR="00F868F4" w:rsidRPr="00B30C90" w:rsidRDefault="00F868F4" w:rsidP="00F868F4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رقم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المناقصة</w:t>
            </w:r>
          </w:p>
        </w:tc>
        <w:tc>
          <w:tcPr>
            <w:tcW w:w="1593" w:type="dxa"/>
            <w:tcBorders>
              <w:bottom w:val="single" w:sz="4" w:space="0" w:color="000000"/>
            </w:tcBorders>
          </w:tcPr>
          <w:p w14:paraId="38A2429F" w14:textId="57A0AE90" w:rsidR="00F868F4" w:rsidRPr="00B30C90" w:rsidRDefault="00F868F4" w:rsidP="00F868F4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موضوع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المناقصة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43E2A49B" w14:textId="5680D00F" w:rsidR="00F868F4" w:rsidRPr="00B30C90" w:rsidRDefault="00F868F4" w:rsidP="00F868F4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SA"/>
              </w:rPr>
              <w:t>فترة التعاقد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4B6C4B29" w14:textId="61C3D024" w:rsidR="00F868F4" w:rsidRPr="00B30C90" w:rsidRDefault="00F868F4" w:rsidP="00F868F4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الرد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على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الاستيضاحات</w:t>
            </w:r>
            <w:r w:rsidRPr="005F4EF0">
              <w:rPr>
                <w:rFonts w:ascii="David" w:hAnsi="David" w:cs="David"/>
                <w:b/>
                <w:bCs/>
                <w:rtl/>
              </w:rPr>
              <w:t xml:space="preserve"> 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</w:p>
        </w:tc>
        <w:tc>
          <w:tcPr>
            <w:tcW w:w="1412" w:type="dxa"/>
            <w:tcBorders>
              <w:bottom w:val="single" w:sz="4" w:space="0" w:color="000000"/>
            </w:tcBorders>
          </w:tcPr>
          <w:p w14:paraId="64EC72AA" w14:textId="2A1C15FE" w:rsidR="00F868F4" w:rsidRPr="00B30C90" w:rsidRDefault="00F868F4" w:rsidP="00F868F4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الموعد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الأخير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لتقديم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الاستيضاحات</w:t>
            </w:r>
          </w:p>
        </w:tc>
      </w:tr>
      <w:tr w:rsidR="00142EAF" w:rsidRPr="00B30C90" w14:paraId="5EFA8BBE" w14:textId="77777777" w:rsidTr="00656FFB">
        <w:trPr>
          <w:trHeight w:val="1413"/>
        </w:trPr>
        <w:tc>
          <w:tcPr>
            <w:tcW w:w="1134" w:type="dxa"/>
          </w:tcPr>
          <w:p w14:paraId="04E6801C" w14:textId="3A90C3FD" w:rsidR="00142EAF" w:rsidRPr="00B30C90" w:rsidRDefault="00AB4456" w:rsidP="00AB4456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26</w:t>
            </w:r>
            <w:r w:rsidR="007433EB">
              <w:rPr>
                <w:rFonts w:ascii="David" w:hAnsi="David" w:cs="David" w:hint="cs"/>
                <w:b/>
                <w:bCs/>
                <w:rtl/>
              </w:rPr>
              <w:t>/20</w:t>
            </w:r>
            <w:r>
              <w:rPr>
                <w:rFonts w:ascii="David" w:hAnsi="David" w:cs="David" w:hint="cs"/>
                <w:b/>
                <w:bCs/>
                <w:rtl/>
              </w:rPr>
              <w:t>25</w:t>
            </w:r>
          </w:p>
        </w:tc>
        <w:tc>
          <w:tcPr>
            <w:tcW w:w="1593" w:type="dxa"/>
          </w:tcPr>
          <w:p w14:paraId="19CD6E1E" w14:textId="0D48F840" w:rsidR="00F868F4" w:rsidRPr="00414433" w:rsidRDefault="00414433" w:rsidP="00656FFB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>
              <w:rPr>
                <w:rFonts w:ascii="David" w:hAnsi="David" w:cstheme="minorBidi" w:hint="eastAsia"/>
                <w:rtl/>
                <w:lang w:bidi="ar-SA"/>
              </w:rPr>
              <w:t>إبادة</w:t>
            </w:r>
            <w:r>
              <w:rPr>
                <w:rFonts w:ascii="David" w:hAnsi="David" w:cstheme="minorBidi" w:hint="cs"/>
                <w:rtl/>
                <w:lang w:bidi="ar-SA"/>
              </w:rPr>
              <w:t xml:space="preserve"> من مجموعات عرض متنوعه</w:t>
            </w:r>
          </w:p>
        </w:tc>
        <w:tc>
          <w:tcPr>
            <w:tcW w:w="1843" w:type="dxa"/>
          </w:tcPr>
          <w:p w14:paraId="27C895C3" w14:textId="77777777" w:rsidR="00F868F4" w:rsidRDefault="00F868F4" w:rsidP="00AB4456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  <w:p w14:paraId="5526284A" w14:textId="6115195D" w:rsidR="00F868F4" w:rsidRDefault="00F868F4" w:rsidP="00F868F4">
            <w:pPr>
              <w:tabs>
                <w:tab w:val="left" w:pos="567"/>
              </w:tabs>
              <w:rPr>
                <w:rFonts w:ascii="David" w:hAnsi="David" w:cs="David"/>
                <w:rtl/>
                <w:lang w:bidi="ar-SA"/>
              </w:rPr>
            </w:pPr>
            <w:r>
              <w:rPr>
                <w:rFonts w:ascii="David" w:hAnsi="David" w:cs="David" w:hint="cs"/>
                <w:rtl/>
              </w:rPr>
              <w:t>24</w:t>
            </w:r>
            <w:r w:rsidRPr="00F868F4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F868F4">
              <w:rPr>
                <w:rFonts w:ascii="Arial" w:hAnsi="Arial" w:cs="Arial" w:hint="cs"/>
                <w:rtl/>
                <w:lang w:bidi="ar-SA"/>
              </w:rPr>
              <w:t>شهرا</w:t>
            </w:r>
            <w:r w:rsidRPr="00F868F4">
              <w:rPr>
                <w:rFonts w:ascii="David" w:hAnsi="David" w:cs="David" w:hint="cs"/>
                <w:rtl/>
                <w:lang w:bidi="ar-SA"/>
              </w:rPr>
              <w:t xml:space="preserve"> + </w:t>
            </w:r>
            <w:r w:rsidRPr="00F868F4">
              <w:rPr>
                <w:rFonts w:ascii="Arial" w:hAnsi="Arial" w:cs="Arial" w:hint="cs"/>
                <w:rtl/>
                <w:lang w:bidi="ar-SA"/>
              </w:rPr>
              <w:t>إمكانية</w:t>
            </w:r>
            <w:r w:rsidRPr="00F868F4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F868F4">
              <w:rPr>
                <w:rFonts w:ascii="Arial" w:hAnsi="Arial" w:cs="Arial" w:hint="cs"/>
                <w:rtl/>
                <w:lang w:bidi="ar-SA"/>
              </w:rPr>
              <w:t>للتمديد</w:t>
            </w:r>
            <w:r w:rsidRPr="00F868F4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F868F4">
              <w:rPr>
                <w:rFonts w:ascii="Arial" w:hAnsi="Arial" w:cs="Arial" w:hint="cs"/>
                <w:rtl/>
                <w:lang w:bidi="ar-SA"/>
              </w:rPr>
              <w:t>لـ</w:t>
            </w:r>
            <w:r w:rsidRPr="00F868F4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 xml:space="preserve">36 </w:t>
            </w:r>
            <w:r>
              <w:rPr>
                <w:rFonts w:ascii="Arial" w:hAnsi="Arial" w:cs="Arial" w:hint="cs"/>
                <w:rtl/>
                <w:lang w:bidi="ar-SA"/>
              </w:rPr>
              <w:t xml:space="preserve">شهرا </w:t>
            </w:r>
            <w:r w:rsidRPr="00F868F4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F868F4">
              <w:rPr>
                <w:rFonts w:ascii="Arial" w:hAnsi="Arial" w:cs="Arial" w:hint="cs"/>
                <w:rtl/>
                <w:lang w:bidi="ar-SA"/>
              </w:rPr>
              <w:t>اضافي</w:t>
            </w:r>
            <w:r>
              <w:rPr>
                <w:rFonts w:ascii="Arial" w:hAnsi="Arial" w:cs="Arial" w:hint="cs"/>
                <w:rtl/>
                <w:lang w:bidi="ar-SA"/>
              </w:rPr>
              <w:t>ا</w:t>
            </w:r>
          </w:p>
          <w:p w14:paraId="7E13A7DA" w14:textId="6B9EEB56" w:rsidR="00F868F4" w:rsidRPr="00B30C90" w:rsidRDefault="00F868F4" w:rsidP="00AB4456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2551" w:type="dxa"/>
          </w:tcPr>
          <w:p w14:paraId="531B4EE7" w14:textId="09EDF0A3" w:rsidR="00142EAF" w:rsidRPr="00B30C90" w:rsidRDefault="00F868F4" w:rsidP="00F868F4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F868F4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محرر</w:t>
            </w:r>
            <w:r w:rsidRPr="00F868F4">
              <w:rPr>
                <w:rFonts w:ascii="David" w:hAnsi="David" w:cs="David" w:hint="cs"/>
                <w:sz w:val="22"/>
                <w:szCs w:val="22"/>
                <w:rtl/>
                <w:lang w:bidi="ar-SA"/>
              </w:rPr>
              <w:t xml:space="preserve"> </w:t>
            </w:r>
            <w:r w:rsidRPr="00F868F4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المناقصة</w:t>
            </w:r>
            <w:r w:rsidRPr="00F868F4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142EAF"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6" w:history="1">
              <w:r w:rsidR="00B24616" w:rsidRPr="00A91377">
                <w:rPr>
                  <w:rStyle w:val="Hyperlink"/>
                  <w:rFonts w:ascii="David" w:hAnsi="David" w:cs="David"/>
                  <w:sz w:val="20"/>
                  <w:szCs w:val="20"/>
                </w:rPr>
                <w:t>malab@police.gov.il</w:t>
              </w:r>
            </w:hyperlink>
          </w:p>
          <w:p w14:paraId="59AEE5BC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5B033C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73BEB13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2902AB08" w14:textId="4440BD1F" w:rsidR="00F868F4" w:rsidRPr="00F868F4" w:rsidRDefault="00AB4456" w:rsidP="00F868F4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  <w:lang w:bidi="ar-SA"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4.5.2025</w:t>
            </w:r>
            <w:r w:rsidR="00142EAF"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F868F4" w:rsidRPr="00F868F4">
              <w:rPr>
                <w:rFonts w:ascii="Arial" w:hAnsi="Arial" w:cs="Arial" w:hint="cs"/>
                <w:b/>
                <w:bCs/>
                <w:rtl/>
                <w:lang w:bidi="ar-SA"/>
              </w:rPr>
              <w:t xml:space="preserve"> حتى</w:t>
            </w:r>
            <w:r w:rsidR="00F868F4" w:rsidRPr="00F868F4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="00F868F4" w:rsidRPr="00F868F4">
              <w:rPr>
                <w:rFonts w:ascii="Arial" w:hAnsi="Arial" w:cs="Arial" w:hint="cs"/>
                <w:b/>
                <w:bCs/>
                <w:rtl/>
                <w:lang w:bidi="ar-SA"/>
              </w:rPr>
              <w:t>الساعة</w:t>
            </w:r>
          </w:p>
          <w:p w14:paraId="3F208E29" w14:textId="6668242D" w:rsidR="00142EAF" w:rsidRPr="00B30C90" w:rsidRDefault="00F868F4" w:rsidP="00F868F4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F868F4">
              <w:rPr>
                <w:rFonts w:ascii="David" w:hAnsi="David" w:cs="David"/>
                <w:b/>
                <w:bCs/>
                <w:rtl/>
              </w:rPr>
              <w:t>15:00</w:t>
            </w:r>
          </w:p>
        </w:tc>
      </w:tr>
    </w:tbl>
    <w:p w14:paraId="4CCFD17D" w14:textId="77777777" w:rsidR="00142EAF" w:rsidRPr="00B30C90" w:rsidRDefault="00142EAF" w:rsidP="00142EAF">
      <w:pPr>
        <w:rPr>
          <w:rFonts w:ascii="David" w:hAnsi="David" w:cs="David"/>
          <w:sz w:val="28"/>
          <w:szCs w:val="28"/>
          <w:rtl/>
        </w:rPr>
      </w:pPr>
    </w:p>
    <w:sectPr w:rsidR="00142EAF" w:rsidRPr="00B30C90" w:rsidSect="00827D3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4050D" w14:textId="77777777" w:rsidR="0083335E" w:rsidRDefault="0083335E">
      <w:r>
        <w:separator/>
      </w:r>
    </w:p>
  </w:endnote>
  <w:endnote w:type="continuationSeparator" w:id="0">
    <w:p w14:paraId="1AEAEE95" w14:textId="77777777" w:rsidR="0083335E" w:rsidRDefault="00833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6B18FDA7" w14:textId="15BDA49A" w:rsidR="00B4515A" w:rsidRDefault="00BF33C5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414433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414433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38C7EDD9" w14:textId="77777777" w:rsidR="00827D33" w:rsidRDefault="0083335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4865BBF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0D7B25CC" w14:textId="77777777" w:rsidR="00B1046C" w:rsidRDefault="0083335E" w:rsidP="00FD099F">
          <w:pPr>
            <w:pStyle w:val="a5"/>
            <w:jc w:val="center"/>
            <w:rPr>
              <w:rtl/>
            </w:rPr>
          </w:pPr>
        </w:p>
      </w:tc>
    </w:tr>
    <w:tr w:rsidR="00B1046C" w14:paraId="71356EC6" w14:textId="77777777" w:rsidTr="00FD099F">
      <w:tc>
        <w:tcPr>
          <w:tcW w:w="9400" w:type="dxa"/>
          <w:shd w:val="clear" w:color="auto" w:fill="auto"/>
          <w:vAlign w:val="center"/>
        </w:tcPr>
        <w:p w14:paraId="01E960DB" w14:textId="4D4D429A" w:rsidR="00B1046C" w:rsidRDefault="00BF33C5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391A07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29E78B22" w14:textId="77777777" w:rsidR="00B1046C" w:rsidRPr="00B9470B" w:rsidRDefault="0083335E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8C092" w14:textId="77777777" w:rsidR="0083335E" w:rsidRDefault="0083335E">
      <w:r>
        <w:separator/>
      </w:r>
    </w:p>
  </w:footnote>
  <w:footnote w:type="continuationSeparator" w:id="0">
    <w:p w14:paraId="176B1FDE" w14:textId="77777777" w:rsidR="0083335E" w:rsidRDefault="00833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DCB98" w14:textId="77777777" w:rsidR="00412121" w:rsidRDefault="00BF33C5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25C84F4E" wp14:editId="10972E58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6869A6" w14:textId="77777777" w:rsidR="00B2370E" w:rsidRPr="00B4515A" w:rsidRDefault="0083335E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B5AEB" w14:textId="77777777" w:rsidR="00B1046C" w:rsidRPr="00F829FB" w:rsidRDefault="00BF33C5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EAF"/>
    <w:rsid w:val="00142EAF"/>
    <w:rsid w:val="00301B8D"/>
    <w:rsid w:val="00391A07"/>
    <w:rsid w:val="00414433"/>
    <w:rsid w:val="0067148E"/>
    <w:rsid w:val="007433EB"/>
    <w:rsid w:val="00810814"/>
    <w:rsid w:val="0083335E"/>
    <w:rsid w:val="00A70811"/>
    <w:rsid w:val="00AB4456"/>
    <w:rsid w:val="00B129CD"/>
    <w:rsid w:val="00B24616"/>
    <w:rsid w:val="00B47B5D"/>
    <w:rsid w:val="00BF33C5"/>
    <w:rsid w:val="00F8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6B7C"/>
  <w15:chartTrackingRefBased/>
  <w15:docId w15:val="{CA32B8AA-1014-4620-9C32-48DDDE51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EA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2EA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142EA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142EAF"/>
  </w:style>
  <w:style w:type="character" w:styleId="Hyperlink">
    <w:name w:val="Hyperlink"/>
    <w:basedOn w:val="a0"/>
    <w:unhideWhenUsed/>
    <w:rsid w:val="00142EAF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B24616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391A07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391A07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lab@police.gov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רכזת ועדת מכרזים</cp:lastModifiedBy>
  <cp:revision>2</cp:revision>
  <cp:lastPrinted>2025-03-25T13:21:00Z</cp:lastPrinted>
  <dcterms:created xsi:type="dcterms:W3CDTF">2025-03-27T06:04:00Z</dcterms:created>
  <dcterms:modified xsi:type="dcterms:W3CDTF">2025-03-27T06:04:00Z</dcterms:modified>
</cp:coreProperties>
</file>